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CEDCA9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Date: November 12, 20XX</w:t>
      </w:r>
    </w:p>
    <w:p w14:paraId="33F42A05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From:</w:t>
      </w:r>
      <w:r w:rsidRPr="003C4066">
        <w:rPr>
          <w:rFonts w:eastAsia="Times New Roman" w:cstheme="minorHAnsi"/>
          <w:sz w:val="24"/>
          <w:szCs w:val="24"/>
        </w:rPr>
        <w:br/>
        <w:t>Managing Director</w:t>
      </w:r>
      <w:r w:rsidRPr="003C4066">
        <w:rPr>
          <w:rFonts w:eastAsia="Times New Roman" w:cstheme="minorHAnsi"/>
          <w:sz w:val="24"/>
          <w:szCs w:val="24"/>
        </w:rPr>
        <w:br/>
        <w:t>NAB Industries</w:t>
      </w:r>
    </w:p>
    <w:p w14:paraId="38FCC793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To:</w:t>
      </w:r>
      <w:r w:rsidRPr="003C4066">
        <w:rPr>
          <w:rFonts w:eastAsia="Times New Roman" w:cstheme="minorHAnsi"/>
          <w:sz w:val="24"/>
          <w:szCs w:val="24"/>
        </w:rPr>
        <w:br/>
        <w:t>Mr. John Hopkins</w:t>
      </w:r>
      <w:r w:rsidRPr="003C4066">
        <w:rPr>
          <w:rFonts w:eastAsia="Times New Roman" w:cstheme="minorHAnsi"/>
          <w:sz w:val="24"/>
          <w:szCs w:val="24"/>
        </w:rPr>
        <w:br/>
        <w:t>Research Officer</w:t>
      </w:r>
    </w:p>
    <w:p w14:paraId="5481305D" w14:textId="21DD4985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 xml:space="preserve">Subject: Promotion &amp; Salary Increment for </w:t>
      </w:r>
      <w:r>
        <w:rPr>
          <w:rFonts w:eastAsia="Times New Roman" w:cstheme="minorHAnsi"/>
          <w:sz w:val="24"/>
          <w:szCs w:val="24"/>
        </w:rPr>
        <w:t>[X]</w:t>
      </w:r>
    </w:p>
    <w:p w14:paraId="7B293114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Dear Mr. Adam</w:t>
      </w:r>
    </w:p>
    <w:p w14:paraId="764CCF89" w14:textId="77777777" w:rsidR="003C4066" w:rsidRPr="003C4066" w:rsidRDefault="003C4066" w:rsidP="003C406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We have had the opportunity to analyze your work as Research Officer during the previous three months. Your Head has requested that your post be increased and a raise in your salary occur because of your hard work and dedication.</w:t>
      </w:r>
    </w:p>
    <w:p w14:paraId="7BC2C3F6" w14:textId="77777777" w:rsidR="003C4066" w:rsidRPr="003C4066" w:rsidRDefault="003C4066" w:rsidP="003C406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I am pleased to inform you that your promotion to Senior Research Officer will take effect from December 1, 20XX. The monthly salary increase will be $10,000/- with effect from December 1, 20XX. Car allowances $2,000/- per month with effect from December 1, 20XX. You will be eligible for health insurance for your whole family.</w:t>
      </w:r>
    </w:p>
    <w:p w14:paraId="79E4A4AE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Your new responsibilities will include:</w:t>
      </w:r>
    </w:p>
    <w:p w14:paraId="538EB234" w14:textId="77777777" w:rsidR="003C4066" w:rsidRPr="003C4066" w:rsidRDefault="003C4066" w:rsidP="003C40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Training beginner Research Officers</w:t>
      </w:r>
    </w:p>
    <w:p w14:paraId="24574CA2" w14:textId="77777777" w:rsidR="003C4066" w:rsidRPr="003C4066" w:rsidRDefault="003C4066" w:rsidP="003C40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Undertaking advanced research in new and exciting areas</w:t>
      </w:r>
    </w:p>
    <w:p w14:paraId="4423B13A" w14:textId="77777777" w:rsidR="003C4066" w:rsidRPr="003C4066" w:rsidRDefault="003C4066" w:rsidP="003C40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Coaching present employees</w:t>
      </w:r>
    </w:p>
    <w:p w14:paraId="2852D7C3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If you have any queries feel free to contact us at [X] or call [X]. Best wishes and regards.</w:t>
      </w:r>
    </w:p>
    <w:p w14:paraId="0D2C1794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Yours sincerely,</w:t>
      </w:r>
    </w:p>
    <w:p w14:paraId="6F914408" w14:textId="77777777" w:rsidR="003C4066" w:rsidRPr="003C4066" w:rsidRDefault="003C4066" w:rsidP="003C406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4066">
        <w:rPr>
          <w:rFonts w:eastAsia="Times New Roman" w:cstheme="minorHAnsi"/>
          <w:sz w:val="24"/>
          <w:szCs w:val="24"/>
        </w:rPr>
        <w:t>Signature</w:t>
      </w:r>
      <w:r w:rsidRPr="003C4066">
        <w:rPr>
          <w:rFonts w:eastAsia="Times New Roman" w:cstheme="minorHAnsi"/>
          <w:sz w:val="24"/>
          <w:szCs w:val="24"/>
        </w:rPr>
        <w:br/>
        <w:t>NAB Industries</w:t>
      </w:r>
      <w:r w:rsidRPr="003C4066">
        <w:rPr>
          <w:rFonts w:eastAsia="Times New Roman" w:cstheme="minorHAnsi"/>
          <w:sz w:val="24"/>
          <w:szCs w:val="24"/>
        </w:rPr>
        <w:br/>
        <w:t>Managing Director</w:t>
      </w:r>
    </w:p>
    <w:p w14:paraId="3A1387DA" w14:textId="77777777" w:rsidR="00E732CB" w:rsidRPr="003C4066" w:rsidRDefault="00E732CB">
      <w:pPr>
        <w:rPr>
          <w:rFonts w:cstheme="minorHAnsi"/>
        </w:rPr>
      </w:pPr>
    </w:p>
    <w:sectPr w:rsidR="00E732CB" w:rsidRPr="003C4066" w:rsidSect="003C4066">
      <w:footerReference w:type="default" r:id="rId7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981EE" w14:textId="77777777" w:rsidR="00822CEA" w:rsidRDefault="00822CEA" w:rsidP="00EC5990">
      <w:pPr>
        <w:spacing w:after="0" w:line="240" w:lineRule="auto"/>
      </w:pPr>
      <w:r>
        <w:separator/>
      </w:r>
    </w:p>
  </w:endnote>
  <w:endnote w:type="continuationSeparator" w:id="0">
    <w:p w14:paraId="2BB63C74" w14:textId="77777777" w:rsidR="00822CEA" w:rsidRDefault="00822CEA" w:rsidP="00EC5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69E1A" w14:textId="615BB72F" w:rsidR="00EC5990" w:rsidRPr="00EC5990" w:rsidRDefault="00EC5990">
    <w:pPr>
      <w:pStyle w:val="Footer"/>
      <w:rPr>
        <w:color w:val="0070C0"/>
      </w:rPr>
    </w:pPr>
    <w:r w:rsidRPr="00EC5990">
      <w:rPr>
        <w:color w:val="0070C0"/>
      </w:rPr>
      <w:t>wordexceltemplates.com</w:t>
    </w:r>
  </w:p>
  <w:p w14:paraId="314B9974" w14:textId="77777777" w:rsidR="00EC5990" w:rsidRDefault="00EC59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C9D3B" w14:textId="77777777" w:rsidR="00822CEA" w:rsidRDefault="00822CEA" w:rsidP="00EC5990">
      <w:pPr>
        <w:spacing w:after="0" w:line="240" w:lineRule="auto"/>
      </w:pPr>
      <w:r>
        <w:separator/>
      </w:r>
    </w:p>
  </w:footnote>
  <w:footnote w:type="continuationSeparator" w:id="0">
    <w:p w14:paraId="5EA9D8E4" w14:textId="77777777" w:rsidR="00822CEA" w:rsidRDefault="00822CEA" w:rsidP="00EC59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103C8"/>
    <w:multiLevelType w:val="multilevel"/>
    <w:tmpl w:val="65E6C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66"/>
    <w:rsid w:val="003C4066"/>
    <w:rsid w:val="00822CEA"/>
    <w:rsid w:val="00E732CB"/>
    <w:rsid w:val="00EC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2FC7D"/>
  <w15:chartTrackingRefBased/>
  <w15:docId w15:val="{777381CD-458A-4877-ACC3-A7DB10C9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5990"/>
  </w:style>
  <w:style w:type="paragraph" w:styleId="Footer">
    <w:name w:val="footer"/>
    <w:basedOn w:val="Normal"/>
    <w:link w:val="FooterChar"/>
    <w:uiPriority w:val="99"/>
    <w:unhideWhenUsed/>
    <w:rsid w:val="00EC59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5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4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2020-11-17T10:50:00Z</dcterms:created>
  <dcterms:modified xsi:type="dcterms:W3CDTF">2020-11-17T11:18:00Z</dcterms:modified>
</cp:coreProperties>
</file>